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CE9D5" w14:textId="27A4100C" w:rsidR="00A97708" w:rsidRPr="008568EE" w:rsidRDefault="00A97708" w:rsidP="00A97708">
      <w:pPr>
        <w:jc w:val="center"/>
        <w:rPr>
          <w:rFonts w:cstheme="minorHAnsi"/>
          <w:b/>
          <w:sz w:val="24"/>
          <w:szCs w:val="24"/>
        </w:rPr>
      </w:pPr>
      <w:r w:rsidRPr="008568EE">
        <w:rPr>
          <w:rFonts w:cstheme="minorHAnsi"/>
          <w:b/>
          <w:sz w:val="24"/>
          <w:szCs w:val="24"/>
        </w:rPr>
        <w:t>The Circle</w:t>
      </w:r>
    </w:p>
    <w:p w14:paraId="5C0874B3" w14:textId="5F63C1FA" w:rsidR="00A97708" w:rsidRPr="008568EE" w:rsidRDefault="00A97708" w:rsidP="008568EE">
      <w:pPr>
        <w:spacing w:line="240" w:lineRule="auto"/>
        <w:jc w:val="center"/>
        <w:rPr>
          <w:rFonts w:cstheme="minorHAnsi"/>
          <w:sz w:val="24"/>
          <w:szCs w:val="24"/>
        </w:rPr>
      </w:pPr>
      <w:r w:rsidRPr="008568EE">
        <w:rPr>
          <w:rFonts w:cstheme="minorHAnsi"/>
          <w:sz w:val="24"/>
          <w:szCs w:val="24"/>
        </w:rPr>
        <w:t>The circle sees what is hidden</w:t>
      </w:r>
    </w:p>
    <w:p w14:paraId="111571EF" w14:textId="4D7D9656" w:rsidR="00A97708" w:rsidRPr="008568EE" w:rsidRDefault="00A97708" w:rsidP="008568EE">
      <w:pPr>
        <w:spacing w:line="240" w:lineRule="auto"/>
        <w:jc w:val="center"/>
        <w:rPr>
          <w:rFonts w:cstheme="minorHAnsi"/>
          <w:sz w:val="24"/>
          <w:szCs w:val="24"/>
        </w:rPr>
      </w:pPr>
      <w:r w:rsidRPr="008568EE">
        <w:rPr>
          <w:rFonts w:cstheme="minorHAnsi"/>
          <w:sz w:val="24"/>
          <w:szCs w:val="24"/>
        </w:rPr>
        <w:t>With eyes, ears, hand, and heart:</w:t>
      </w:r>
    </w:p>
    <w:p w14:paraId="10A5025F" w14:textId="713D088A" w:rsidR="00A97708" w:rsidRPr="008568EE" w:rsidRDefault="00A97708" w:rsidP="008568EE">
      <w:pPr>
        <w:spacing w:line="240" w:lineRule="auto"/>
        <w:jc w:val="center"/>
        <w:rPr>
          <w:rFonts w:cstheme="minorHAnsi"/>
          <w:sz w:val="24"/>
          <w:szCs w:val="24"/>
        </w:rPr>
      </w:pPr>
      <w:r w:rsidRPr="008568EE">
        <w:rPr>
          <w:rFonts w:cstheme="minorHAnsi"/>
          <w:sz w:val="24"/>
          <w:szCs w:val="24"/>
        </w:rPr>
        <w:t>Where there is brokenness, the circle shows us wholeness.</w:t>
      </w:r>
    </w:p>
    <w:p w14:paraId="6D074705" w14:textId="757DAC04" w:rsidR="00A97708" w:rsidRPr="008568EE" w:rsidRDefault="00A97708" w:rsidP="008568EE">
      <w:pPr>
        <w:spacing w:line="240" w:lineRule="auto"/>
        <w:jc w:val="center"/>
        <w:rPr>
          <w:rFonts w:cstheme="minorHAnsi"/>
          <w:sz w:val="24"/>
          <w:szCs w:val="24"/>
        </w:rPr>
      </w:pPr>
      <w:r w:rsidRPr="008568EE">
        <w:rPr>
          <w:rFonts w:cstheme="minorHAnsi"/>
          <w:sz w:val="24"/>
          <w:szCs w:val="24"/>
        </w:rPr>
        <w:t>Where there is deep pain, the circle shows us strength.</w:t>
      </w:r>
    </w:p>
    <w:p w14:paraId="3F62498B" w14:textId="695CECE4" w:rsidR="00A97708" w:rsidRPr="008568EE" w:rsidRDefault="00A97708" w:rsidP="008568EE">
      <w:pPr>
        <w:spacing w:line="240" w:lineRule="auto"/>
        <w:jc w:val="center"/>
        <w:rPr>
          <w:rFonts w:cstheme="minorHAnsi"/>
          <w:sz w:val="24"/>
          <w:szCs w:val="24"/>
        </w:rPr>
      </w:pPr>
      <w:r w:rsidRPr="008568EE">
        <w:rPr>
          <w:rFonts w:cstheme="minorHAnsi"/>
          <w:sz w:val="24"/>
          <w:szCs w:val="24"/>
        </w:rPr>
        <w:t>Where there is self-doubt, the circle shows our gifts.</w:t>
      </w:r>
    </w:p>
    <w:p w14:paraId="563CC52B" w14:textId="29E09B49" w:rsidR="00A97708" w:rsidRPr="008568EE" w:rsidRDefault="00A97708" w:rsidP="008568EE">
      <w:pPr>
        <w:spacing w:line="240" w:lineRule="auto"/>
        <w:jc w:val="center"/>
        <w:rPr>
          <w:rFonts w:cstheme="minorHAnsi"/>
          <w:sz w:val="24"/>
          <w:szCs w:val="24"/>
        </w:rPr>
      </w:pPr>
      <w:r w:rsidRPr="008568EE">
        <w:rPr>
          <w:rFonts w:cstheme="minorHAnsi"/>
          <w:sz w:val="24"/>
          <w:szCs w:val="24"/>
        </w:rPr>
        <w:t>Where there is anger, the circle shows us love.</w:t>
      </w:r>
    </w:p>
    <w:p w14:paraId="28B21756" w14:textId="1D4D084E" w:rsidR="00A97708" w:rsidRPr="008568EE" w:rsidRDefault="00A97708" w:rsidP="008568EE">
      <w:pPr>
        <w:spacing w:line="240" w:lineRule="auto"/>
        <w:jc w:val="center"/>
        <w:rPr>
          <w:rFonts w:cstheme="minorHAnsi"/>
          <w:sz w:val="24"/>
          <w:szCs w:val="24"/>
        </w:rPr>
      </w:pPr>
      <w:r w:rsidRPr="008568EE">
        <w:rPr>
          <w:rFonts w:cstheme="minorHAnsi"/>
          <w:sz w:val="24"/>
          <w:szCs w:val="24"/>
        </w:rPr>
        <w:t>Where there is frustration, the circle shows us passion.</w:t>
      </w:r>
    </w:p>
    <w:p w14:paraId="04BDA200" w14:textId="6B848C11" w:rsidR="00A97708" w:rsidRPr="008568EE" w:rsidRDefault="00A97708" w:rsidP="008568EE">
      <w:pPr>
        <w:spacing w:line="240" w:lineRule="auto"/>
        <w:jc w:val="center"/>
        <w:rPr>
          <w:rFonts w:cstheme="minorHAnsi"/>
          <w:sz w:val="24"/>
          <w:szCs w:val="24"/>
        </w:rPr>
      </w:pPr>
      <w:r w:rsidRPr="008568EE">
        <w:rPr>
          <w:rFonts w:cstheme="minorHAnsi"/>
          <w:sz w:val="24"/>
          <w:szCs w:val="24"/>
        </w:rPr>
        <w:t>Where there is despair, the circle shows us hope.</w:t>
      </w:r>
    </w:p>
    <w:p w14:paraId="4258CB08" w14:textId="76706028" w:rsidR="00A97708" w:rsidRPr="008568EE" w:rsidRDefault="00A97708" w:rsidP="008568EE">
      <w:pPr>
        <w:spacing w:line="240" w:lineRule="auto"/>
        <w:jc w:val="center"/>
        <w:rPr>
          <w:rFonts w:cstheme="minorHAnsi"/>
          <w:sz w:val="24"/>
          <w:szCs w:val="24"/>
        </w:rPr>
      </w:pPr>
      <w:r w:rsidRPr="008568EE">
        <w:rPr>
          <w:rFonts w:cstheme="minorHAnsi"/>
          <w:sz w:val="24"/>
          <w:szCs w:val="24"/>
        </w:rPr>
        <w:t>Where there is loss, the circle shows us gratitude.</w:t>
      </w:r>
    </w:p>
    <w:p w14:paraId="00E731BF" w14:textId="551E63CD" w:rsidR="00A97708" w:rsidRPr="008568EE" w:rsidRDefault="00A97708" w:rsidP="008568EE">
      <w:pPr>
        <w:spacing w:line="240" w:lineRule="auto"/>
        <w:jc w:val="center"/>
        <w:rPr>
          <w:rFonts w:cstheme="minorHAnsi"/>
          <w:sz w:val="24"/>
          <w:szCs w:val="24"/>
        </w:rPr>
      </w:pPr>
      <w:r w:rsidRPr="008568EE">
        <w:rPr>
          <w:rFonts w:cstheme="minorHAnsi"/>
          <w:sz w:val="24"/>
          <w:szCs w:val="24"/>
        </w:rPr>
        <w:t>Where there is darkness, the circle shows us light.</w:t>
      </w:r>
    </w:p>
    <w:p w14:paraId="09E7A304" w14:textId="7E178A69" w:rsidR="00A97708" w:rsidRPr="008568EE" w:rsidRDefault="00A97708" w:rsidP="008568EE">
      <w:pPr>
        <w:spacing w:line="240" w:lineRule="auto"/>
        <w:jc w:val="center"/>
        <w:rPr>
          <w:rFonts w:cstheme="minorHAnsi"/>
          <w:sz w:val="24"/>
          <w:szCs w:val="24"/>
        </w:rPr>
      </w:pPr>
      <w:r w:rsidRPr="008568EE">
        <w:rPr>
          <w:rFonts w:cstheme="minorHAnsi"/>
          <w:sz w:val="24"/>
          <w:szCs w:val="24"/>
        </w:rPr>
        <w:t>Where there is exhaustion, the circle holds us up.</w:t>
      </w:r>
      <w:r w:rsidR="00302C92" w:rsidRPr="008568EE">
        <w:rPr>
          <w:rFonts w:cstheme="minorHAnsi"/>
          <w:sz w:val="24"/>
          <w:szCs w:val="24"/>
        </w:rPr>
        <w:br/>
      </w:r>
    </w:p>
    <w:p w14:paraId="4600C698" w14:textId="2134B52F" w:rsidR="00A97708" w:rsidRPr="008568EE" w:rsidRDefault="00A97708" w:rsidP="008568EE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8568EE">
        <w:rPr>
          <w:rFonts w:cstheme="minorHAnsi"/>
          <w:b/>
          <w:sz w:val="24"/>
          <w:szCs w:val="24"/>
        </w:rPr>
        <w:t>I am the circle, you are the circle, we are the circle.</w:t>
      </w:r>
      <w:r w:rsidR="00302C92" w:rsidRPr="008568EE">
        <w:rPr>
          <w:rFonts w:cstheme="minorHAnsi"/>
          <w:b/>
          <w:sz w:val="24"/>
          <w:szCs w:val="24"/>
        </w:rPr>
        <w:br/>
      </w:r>
    </w:p>
    <w:p w14:paraId="32D12CC1" w14:textId="13725E9E" w:rsidR="00A97708" w:rsidRPr="008568EE" w:rsidRDefault="00A97708" w:rsidP="008568EE">
      <w:pPr>
        <w:spacing w:line="240" w:lineRule="auto"/>
        <w:jc w:val="center"/>
        <w:rPr>
          <w:rFonts w:cstheme="minorHAnsi"/>
          <w:sz w:val="24"/>
          <w:szCs w:val="24"/>
        </w:rPr>
      </w:pPr>
      <w:r w:rsidRPr="008568EE">
        <w:rPr>
          <w:rFonts w:cstheme="minorHAnsi"/>
          <w:sz w:val="24"/>
          <w:szCs w:val="24"/>
        </w:rPr>
        <w:t>Our circle has shown us we are among great women,</w:t>
      </w:r>
    </w:p>
    <w:p w14:paraId="5C88EDC2" w14:textId="25A48A2C" w:rsidR="00A97708" w:rsidRPr="008568EE" w:rsidRDefault="00A97708" w:rsidP="008568EE">
      <w:pPr>
        <w:spacing w:line="240" w:lineRule="auto"/>
        <w:jc w:val="center"/>
        <w:rPr>
          <w:rFonts w:cstheme="minorHAnsi"/>
          <w:sz w:val="24"/>
          <w:szCs w:val="24"/>
        </w:rPr>
      </w:pPr>
      <w:r w:rsidRPr="008568EE">
        <w:rPr>
          <w:rFonts w:cstheme="minorHAnsi"/>
          <w:sz w:val="24"/>
          <w:szCs w:val="24"/>
        </w:rPr>
        <w:t>We are with she who is:</w:t>
      </w:r>
    </w:p>
    <w:p w14:paraId="34558B5C" w14:textId="38BFB724" w:rsidR="00A97708" w:rsidRPr="008568EE" w:rsidRDefault="00A97708" w:rsidP="008568EE">
      <w:pPr>
        <w:spacing w:line="240" w:lineRule="auto"/>
        <w:jc w:val="center"/>
        <w:rPr>
          <w:rFonts w:cstheme="minorHAnsi"/>
          <w:sz w:val="24"/>
          <w:szCs w:val="24"/>
        </w:rPr>
      </w:pPr>
      <w:r w:rsidRPr="008568EE">
        <w:rPr>
          <w:rFonts w:cstheme="minorHAnsi"/>
          <w:sz w:val="24"/>
          <w:szCs w:val="24"/>
        </w:rPr>
        <w:t>Loved and loving</w:t>
      </w:r>
    </w:p>
    <w:p w14:paraId="2DE1AAB5" w14:textId="1BE87B62" w:rsidR="00A97708" w:rsidRPr="008568EE" w:rsidRDefault="00A97708" w:rsidP="008568EE">
      <w:pPr>
        <w:spacing w:line="240" w:lineRule="auto"/>
        <w:jc w:val="center"/>
        <w:rPr>
          <w:rFonts w:cstheme="minorHAnsi"/>
          <w:sz w:val="24"/>
          <w:szCs w:val="24"/>
        </w:rPr>
      </w:pPr>
      <w:r w:rsidRPr="008568EE">
        <w:rPr>
          <w:rFonts w:cstheme="minorHAnsi"/>
          <w:sz w:val="24"/>
          <w:szCs w:val="24"/>
        </w:rPr>
        <w:t>Kind and forgiving</w:t>
      </w:r>
    </w:p>
    <w:p w14:paraId="40D22B7A" w14:textId="5350C99C" w:rsidR="00A97708" w:rsidRPr="008568EE" w:rsidRDefault="00A97708" w:rsidP="008568EE">
      <w:pPr>
        <w:spacing w:line="240" w:lineRule="auto"/>
        <w:jc w:val="center"/>
        <w:rPr>
          <w:rFonts w:cstheme="minorHAnsi"/>
          <w:sz w:val="24"/>
          <w:szCs w:val="24"/>
        </w:rPr>
      </w:pPr>
      <w:r w:rsidRPr="008568EE">
        <w:rPr>
          <w:rFonts w:cstheme="minorHAnsi"/>
          <w:sz w:val="24"/>
          <w:szCs w:val="24"/>
        </w:rPr>
        <w:t>Helpful and grateful</w:t>
      </w:r>
    </w:p>
    <w:p w14:paraId="5D5352FE" w14:textId="5ABF6469" w:rsidR="00A97708" w:rsidRPr="008568EE" w:rsidRDefault="00A97708" w:rsidP="008568EE">
      <w:pPr>
        <w:spacing w:line="240" w:lineRule="auto"/>
        <w:jc w:val="center"/>
        <w:rPr>
          <w:rFonts w:cstheme="minorHAnsi"/>
          <w:sz w:val="24"/>
          <w:szCs w:val="24"/>
        </w:rPr>
      </w:pPr>
      <w:r w:rsidRPr="008568EE">
        <w:rPr>
          <w:rFonts w:cstheme="minorHAnsi"/>
          <w:sz w:val="24"/>
          <w:szCs w:val="24"/>
        </w:rPr>
        <w:t>Intelligent and wise</w:t>
      </w:r>
    </w:p>
    <w:p w14:paraId="7B7C01CF" w14:textId="6E859CD7" w:rsidR="00A97708" w:rsidRPr="008568EE" w:rsidRDefault="00A97708" w:rsidP="008568EE">
      <w:pPr>
        <w:spacing w:line="240" w:lineRule="auto"/>
        <w:jc w:val="center"/>
        <w:rPr>
          <w:rFonts w:cstheme="minorHAnsi"/>
          <w:sz w:val="24"/>
          <w:szCs w:val="24"/>
        </w:rPr>
      </w:pPr>
      <w:r w:rsidRPr="008568EE">
        <w:rPr>
          <w:rFonts w:cstheme="minorHAnsi"/>
          <w:sz w:val="24"/>
          <w:szCs w:val="24"/>
        </w:rPr>
        <w:t>Growing and understanding</w:t>
      </w:r>
    </w:p>
    <w:p w14:paraId="16DECF2E" w14:textId="4D805332" w:rsidR="00A97708" w:rsidRPr="008568EE" w:rsidRDefault="00A97708" w:rsidP="008568EE">
      <w:pPr>
        <w:spacing w:line="240" w:lineRule="auto"/>
        <w:jc w:val="center"/>
        <w:rPr>
          <w:rFonts w:cstheme="minorHAnsi"/>
          <w:sz w:val="24"/>
          <w:szCs w:val="24"/>
        </w:rPr>
      </w:pPr>
      <w:r w:rsidRPr="008568EE">
        <w:rPr>
          <w:rFonts w:cstheme="minorHAnsi"/>
          <w:sz w:val="24"/>
          <w:szCs w:val="24"/>
        </w:rPr>
        <w:t>Generous and spiritual</w:t>
      </w:r>
    </w:p>
    <w:p w14:paraId="4F04830C" w14:textId="2E96BB0D" w:rsidR="00A97708" w:rsidRPr="008568EE" w:rsidRDefault="00A97708" w:rsidP="008568EE">
      <w:pPr>
        <w:spacing w:line="240" w:lineRule="auto"/>
        <w:jc w:val="center"/>
        <w:rPr>
          <w:rFonts w:cstheme="minorHAnsi"/>
          <w:sz w:val="24"/>
          <w:szCs w:val="24"/>
        </w:rPr>
      </w:pPr>
      <w:r w:rsidRPr="008568EE">
        <w:rPr>
          <w:rFonts w:cstheme="minorHAnsi"/>
          <w:sz w:val="24"/>
          <w:szCs w:val="24"/>
        </w:rPr>
        <w:t>Patient and forgiven</w:t>
      </w:r>
    </w:p>
    <w:p w14:paraId="6792BFE8" w14:textId="0509A4AB" w:rsidR="00A97708" w:rsidRPr="008568EE" w:rsidRDefault="00A97708" w:rsidP="008568EE">
      <w:pPr>
        <w:spacing w:line="240" w:lineRule="auto"/>
        <w:jc w:val="center"/>
        <w:rPr>
          <w:rFonts w:cstheme="minorHAnsi"/>
          <w:sz w:val="24"/>
          <w:szCs w:val="24"/>
        </w:rPr>
      </w:pPr>
      <w:r w:rsidRPr="008568EE">
        <w:rPr>
          <w:rFonts w:cstheme="minorHAnsi"/>
          <w:sz w:val="24"/>
          <w:szCs w:val="24"/>
        </w:rPr>
        <w:t>Talented and reflective</w:t>
      </w:r>
    </w:p>
    <w:p w14:paraId="5DFEEC04" w14:textId="45238CD5" w:rsidR="00A97708" w:rsidRPr="008568EE" w:rsidRDefault="00A97708" w:rsidP="008568EE">
      <w:pPr>
        <w:spacing w:line="240" w:lineRule="auto"/>
        <w:jc w:val="center"/>
        <w:rPr>
          <w:rFonts w:cstheme="minorHAnsi"/>
          <w:sz w:val="24"/>
          <w:szCs w:val="24"/>
        </w:rPr>
      </w:pPr>
      <w:r w:rsidRPr="008568EE">
        <w:rPr>
          <w:rFonts w:cstheme="minorHAnsi"/>
          <w:sz w:val="24"/>
          <w:szCs w:val="24"/>
        </w:rPr>
        <w:t>We are with she who is a light, sometimes without knowing</w:t>
      </w:r>
    </w:p>
    <w:p w14:paraId="54664AE6" w14:textId="77777777" w:rsidR="00A97708" w:rsidRPr="008568EE" w:rsidRDefault="00A97708" w:rsidP="008568EE">
      <w:pPr>
        <w:spacing w:line="240" w:lineRule="auto"/>
        <w:jc w:val="center"/>
        <w:rPr>
          <w:rFonts w:cstheme="minorHAnsi"/>
          <w:sz w:val="24"/>
          <w:szCs w:val="24"/>
        </w:rPr>
      </w:pPr>
      <w:r w:rsidRPr="008568EE">
        <w:rPr>
          <w:rFonts w:cstheme="minorHAnsi"/>
          <w:sz w:val="24"/>
          <w:szCs w:val="24"/>
        </w:rPr>
        <w:t xml:space="preserve">The circle is continuous, it holds us </w:t>
      </w:r>
    </w:p>
    <w:p w14:paraId="4B948F5F" w14:textId="69A444ED" w:rsidR="00A97708" w:rsidRPr="008568EE" w:rsidRDefault="00A97708" w:rsidP="008568EE">
      <w:pPr>
        <w:spacing w:line="240" w:lineRule="auto"/>
        <w:jc w:val="center"/>
        <w:rPr>
          <w:rFonts w:cstheme="minorHAnsi"/>
          <w:sz w:val="24"/>
          <w:szCs w:val="24"/>
        </w:rPr>
      </w:pPr>
      <w:r w:rsidRPr="008568EE">
        <w:rPr>
          <w:rFonts w:cstheme="minorHAnsi"/>
          <w:sz w:val="24"/>
          <w:szCs w:val="24"/>
        </w:rPr>
        <w:t>No matter where we are, our circle is present.</w:t>
      </w:r>
    </w:p>
    <w:p w14:paraId="5DF52784" w14:textId="795FDF4D" w:rsidR="008568EE" w:rsidRDefault="008568EE" w:rsidP="00A9770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Written by Laura Jackson (a soul circle participant)</w:t>
      </w:r>
    </w:p>
    <w:p w14:paraId="6E06744C" w14:textId="6C8C5BDA" w:rsidR="008568EE" w:rsidRDefault="008568EE" w:rsidP="00A9770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Used with her permission</w:t>
      </w:r>
    </w:p>
    <w:p w14:paraId="5FACAC3C" w14:textId="7E586551" w:rsidR="008568EE" w:rsidRDefault="008568EE" w:rsidP="00A97708">
      <w:pPr>
        <w:jc w:val="center"/>
        <w:rPr>
          <w:rFonts w:cstheme="minorHAnsi"/>
          <w:sz w:val="24"/>
          <w:szCs w:val="24"/>
        </w:rPr>
      </w:pPr>
    </w:p>
    <w:p w14:paraId="75405FB7" w14:textId="1821D022" w:rsidR="008568EE" w:rsidRPr="008568EE" w:rsidRDefault="008568EE" w:rsidP="008568EE">
      <w:pPr>
        <w:rPr>
          <w:rFonts w:cstheme="minorHAnsi"/>
          <w:sz w:val="24"/>
          <w:szCs w:val="24"/>
        </w:rPr>
      </w:pPr>
      <w:r w:rsidRPr="00E519F5">
        <w:rPr>
          <w:rFonts w:ascii="Arial" w:eastAsia="Times New Roman" w:hAnsi="Arial" w:cs="Arial"/>
          <w:color w:val="000000"/>
        </w:rPr>
        <w:t>© Stella DeVenuta, OSF (2020)</w:t>
      </w:r>
      <w:r>
        <w:rPr>
          <w:rFonts w:ascii="Arial" w:eastAsia="Times New Roman" w:hAnsi="Arial" w:cs="Arial"/>
          <w:color w:val="000000"/>
        </w:rPr>
        <w:t xml:space="preserve"> stellaosf@lakeosfs.org</w:t>
      </w:r>
      <w:bookmarkStart w:id="0" w:name="_GoBack"/>
      <w:bookmarkEnd w:id="0"/>
    </w:p>
    <w:sectPr w:rsidR="008568EE" w:rsidRPr="008568EE" w:rsidSect="00302C92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603FC" w14:textId="77777777" w:rsidR="00BE7050" w:rsidRDefault="00BE7050" w:rsidP="008568EE">
      <w:pPr>
        <w:spacing w:after="0" w:line="240" w:lineRule="auto"/>
      </w:pPr>
      <w:r>
        <w:separator/>
      </w:r>
    </w:p>
  </w:endnote>
  <w:endnote w:type="continuationSeparator" w:id="0">
    <w:p w14:paraId="59D57892" w14:textId="77777777" w:rsidR="00BE7050" w:rsidRDefault="00BE7050" w:rsidP="00856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1831F" w14:textId="77777777" w:rsidR="00BE7050" w:rsidRDefault="00BE7050" w:rsidP="008568EE">
      <w:pPr>
        <w:spacing w:after="0" w:line="240" w:lineRule="auto"/>
      </w:pPr>
      <w:r>
        <w:separator/>
      </w:r>
    </w:p>
  </w:footnote>
  <w:footnote w:type="continuationSeparator" w:id="0">
    <w:p w14:paraId="4D9C0F21" w14:textId="77777777" w:rsidR="00BE7050" w:rsidRDefault="00BE7050" w:rsidP="008568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08"/>
    <w:rsid w:val="00302C92"/>
    <w:rsid w:val="008568EE"/>
    <w:rsid w:val="00920C28"/>
    <w:rsid w:val="00954DF1"/>
    <w:rsid w:val="00A97708"/>
    <w:rsid w:val="00BE7050"/>
    <w:rsid w:val="00C3542C"/>
    <w:rsid w:val="00DA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38353"/>
  <w15:chartTrackingRefBased/>
  <w15:docId w15:val="{0B7E8C76-72C4-445C-BDEB-D5A73D81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568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68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68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5DB24-B2A8-7544-B3FB-0B5FDCFBB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Jackson</dc:creator>
  <cp:keywords/>
  <dc:description/>
  <cp:lastModifiedBy>Stella DeVenuta</cp:lastModifiedBy>
  <cp:revision>2</cp:revision>
  <dcterms:created xsi:type="dcterms:W3CDTF">2020-09-15T12:23:00Z</dcterms:created>
  <dcterms:modified xsi:type="dcterms:W3CDTF">2020-09-15T12:23:00Z</dcterms:modified>
</cp:coreProperties>
</file>